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11" w:rsidRDefault="00AD0111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AD0111" w:rsidRPr="00954B28" w:rsidRDefault="00AD011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1F396A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1F396A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 Томислав Цветковски </w:t>
      </w:r>
      <w:r w:rsidRPr="00F2609D">
        <w:rPr>
          <w:rFonts w:ascii="StobiSerif Regular" w:hAnsi="StobiSerif Regular" w:cs="Arial"/>
          <w:sz w:val="22"/>
          <w:szCs w:val="22"/>
          <w:lang w:val="mk-MK"/>
        </w:rPr>
        <w:t>со</w:t>
      </w:r>
      <w:r>
        <w:rPr>
          <w:rFonts w:ascii="StobiSerif Regular" w:hAnsi="StobiSerif Regular"/>
          <w:color w:val="000000"/>
          <w:sz w:val="22"/>
          <w:szCs w:val="22"/>
        </w:rPr>
        <w:t> 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службена легитимација</w:t>
      </w:r>
      <w:r w:rsidRPr="001F396A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број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28-0004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Александра Божиновска со службена легитимација број 28-0011 изврши вонреден инспекциски надзор над субјектот на инспекциски надзор ЈУ Меѓуопштински центар за социјална работа Тетово застапувано од В.Д Директорот</w:t>
      </w:r>
      <w:r w:rsidRPr="001F396A">
        <w:rPr>
          <w:sz w:val="20"/>
          <w:szCs w:val="20"/>
          <w:lang w:val="ru-RU"/>
        </w:rPr>
        <w:t xml:space="preserve"> </w:t>
      </w:r>
      <w:r w:rsidRPr="001F396A">
        <w:rPr>
          <w:rFonts w:ascii="StobiSerif Regular" w:hAnsi="StobiSerif Regular"/>
          <w:sz w:val="22"/>
          <w:szCs w:val="22"/>
          <w:lang w:val="ru-RU"/>
        </w:rPr>
        <w:t>Марија Исаевска Ристевска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16-300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14.06.2023 година ја утврди фактичката состојба и врз основа на член 338 од Законот за социјалната заштита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1F396A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1F396A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Pr="001F396A">
        <w:rPr>
          <w:rFonts w:ascii="StobiSerif Regular" w:hAnsi="StobiSerif Regular"/>
          <w:sz w:val="22"/>
          <w:szCs w:val="22"/>
          <w:lang w:val="ru-RU"/>
        </w:rPr>
        <w:t xml:space="preserve">302/2020, 311/2020, 163/2021 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1F396A">
        <w:rPr>
          <w:rFonts w:ascii="StobiSerif Regular" w:hAnsi="StobiSerif Regular"/>
          <w:sz w:val="22"/>
          <w:szCs w:val="22"/>
          <w:lang w:val="ru-RU"/>
        </w:rPr>
        <w:t>294/</w:t>
      </w:r>
      <w:r>
        <w:rPr>
          <w:rFonts w:ascii="StobiSerif Regular" w:hAnsi="StobiSerif Regular"/>
          <w:sz w:val="22"/>
          <w:szCs w:val="22"/>
          <w:lang w:val="mk-MK"/>
        </w:rPr>
        <w:t>20</w:t>
      </w:r>
      <w:r w:rsidRPr="001F396A">
        <w:rPr>
          <w:rFonts w:ascii="StobiSerif Regular" w:hAnsi="StobiSerif Regular"/>
          <w:sz w:val="22"/>
          <w:szCs w:val="22"/>
          <w:lang w:val="ru-RU"/>
        </w:rPr>
        <w:t>21</w:t>
      </w:r>
      <w:r>
        <w:rPr>
          <w:rFonts w:ascii="StobiSerif Regular" w:hAnsi="StobiSerif Regular"/>
          <w:sz w:val="22"/>
          <w:szCs w:val="22"/>
          <w:lang w:val="mk-MK"/>
        </w:rPr>
        <w:t>, 99/2022 и 65/2023</w:t>
      </w:r>
      <w:r w:rsidRPr="00954B28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  <w:r>
        <w:rPr>
          <w:rFonts w:ascii="StobiSerif Regular" w:hAnsi="StobiSerif Regular" w:cs="Arial"/>
          <w:sz w:val="22"/>
          <w:szCs w:val="22"/>
          <w:lang w:val="mk-MK"/>
        </w:rPr>
        <w:t>:</w:t>
      </w:r>
    </w:p>
    <w:p w:rsidR="00AD0111" w:rsidRDefault="00AD0111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D0111" w:rsidRDefault="00AD0111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AD0111" w:rsidRDefault="00AD0111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D0111" w:rsidRPr="00150E67" w:rsidRDefault="00AD0111" w:rsidP="00150E67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150E67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1F396A">
        <w:rPr>
          <w:rFonts w:ascii="StobiSerif Regular" w:hAnsi="StobiSerif Regular"/>
          <w:sz w:val="22"/>
          <w:szCs w:val="22"/>
          <w:lang w:val="ru-RU"/>
        </w:rPr>
        <w:t>Се наредува</w:t>
      </w:r>
      <w:r>
        <w:rPr>
          <w:rFonts w:ascii="StobiSerif Regular" w:hAnsi="StobiSerif Regular"/>
          <w:sz w:val="22"/>
          <w:szCs w:val="22"/>
          <w:lang w:val="ru-RU"/>
        </w:rPr>
        <w:t xml:space="preserve"> на ВД Директорот</w:t>
      </w:r>
      <w:r w:rsidRPr="001F396A">
        <w:rPr>
          <w:rFonts w:ascii="StobiSerif Regular" w:hAnsi="StobiSerif Regular"/>
          <w:sz w:val="22"/>
          <w:szCs w:val="22"/>
          <w:lang w:val="ru-RU"/>
        </w:rPr>
        <w:t xml:space="preserve"> Марија Исаевска Ристевска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на</w:t>
      </w:r>
      <w:r w:rsidRPr="001F396A">
        <w:rPr>
          <w:rFonts w:ascii="StobiSerif Regular" w:hAnsi="StobiSerif Regular"/>
          <w:sz w:val="22"/>
          <w:szCs w:val="22"/>
          <w:lang w:val="ru-RU"/>
        </w:rPr>
        <w:t xml:space="preserve"> ЈУ</w:t>
      </w:r>
      <w:r w:rsidRPr="00150E6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1F396A">
        <w:rPr>
          <w:rFonts w:ascii="StobiSerif Regular" w:hAnsi="StobiSerif Regular"/>
          <w:sz w:val="22"/>
          <w:szCs w:val="22"/>
          <w:lang w:val="ru-RU"/>
        </w:rPr>
        <w:t>Меѓуопшт</w:t>
      </w:r>
      <w:r>
        <w:rPr>
          <w:rFonts w:ascii="StobiSerif Regular" w:hAnsi="StobiSerif Regular"/>
          <w:sz w:val="22"/>
          <w:szCs w:val="22"/>
          <w:lang w:val="mk-MK"/>
        </w:rPr>
        <w:t>и</w:t>
      </w:r>
      <w:r w:rsidRPr="001F396A">
        <w:rPr>
          <w:rFonts w:ascii="StobiSerif Regular" w:hAnsi="StobiSerif Regular"/>
          <w:sz w:val="22"/>
          <w:szCs w:val="22"/>
          <w:lang w:val="ru-RU"/>
        </w:rPr>
        <w:t>нски ц</w:t>
      </w:r>
      <w:r w:rsidRPr="00150E67">
        <w:rPr>
          <w:rFonts w:ascii="StobiSerif Regular" w:hAnsi="StobiSerif Regular"/>
          <w:sz w:val="22"/>
          <w:szCs w:val="22"/>
          <w:lang w:val="ru-RU"/>
        </w:rPr>
        <w:t>ентар</w:t>
      </w:r>
      <w:r w:rsidRPr="001F396A">
        <w:rPr>
          <w:rFonts w:ascii="StobiSerif Regular" w:hAnsi="StobiSerif Regular"/>
          <w:sz w:val="22"/>
          <w:szCs w:val="22"/>
          <w:lang w:val="ru-RU"/>
        </w:rPr>
        <w:t xml:space="preserve"> за социјална работа </w:t>
      </w:r>
      <w:r>
        <w:rPr>
          <w:rFonts w:ascii="StobiSerif Regular" w:hAnsi="StobiSerif Regular"/>
          <w:sz w:val="22"/>
          <w:szCs w:val="22"/>
          <w:lang w:val="mk-MK"/>
        </w:rPr>
        <w:t xml:space="preserve">Тетово </w:t>
      </w:r>
      <w:r w:rsidRPr="001F396A">
        <w:rPr>
          <w:rFonts w:ascii="StobiSerif Regular" w:hAnsi="StobiSerif Regular"/>
          <w:sz w:val="22"/>
          <w:szCs w:val="22"/>
          <w:lang w:val="ru-RU"/>
        </w:rPr>
        <w:t>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</w:t>
      </w:r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150E67">
        <w:rPr>
          <w:rFonts w:ascii="StobiSerif Regular" w:hAnsi="StobiSerif Regular"/>
          <w:sz w:val="22"/>
          <w:szCs w:val="22"/>
          <w:lang w:val="ru-RU"/>
        </w:rPr>
        <w:t>подзаконските, општите, поединечните и другите акти донесени врз нивна основа</w:t>
      </w:r>
      <w:r w:rsidRPr="001F396A">
        <w:rPr>
          <w:rFonts w:ascii="StobiSerif Regular" w:hAnsi="StobiSerif Regular"/>
          <w:sz w:val="22"/>
          <w:szCs w:val="22"/>
          <w:lang w:val="ru-RU"/>
        </w:rPr>
        <w:t>,</w:t>
      </w:r>
      <w:r w:rsidRPr="00150E67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1F396A">
        <w:rPr>
          <w:rFonts w:ascii="StobiSerif Regular" w:hAnsi="StobiSerif Regular"/>
          <w:sz w:val="22"/>
          <w:szCs w:val="22"/>
          <w:lang w:val="ru-RU"/>
        </w:rPr>
        <w:t>да ги преземе следните мерки  во роковите и од страна на одговорното лице:</w:t>
      </w:r>
    </w:p>
    <w:p w:rsidR="00AD0111" w:rsidRDefault="00AD0111" w:rsidP="006C20B7">
      <w:pPr>
        <w:pStyle w:val="ObrListBr1"/>
        <w:numPr>
          <w:ilvl w:val="0"/>
          <w:numId w:val="0"/>
        </w:numPr>
        <w:rPr>
          <w:rFonts w:ascii="StobiSerif Regular" w:eastAsia="Times New Roman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             1. </w:t>
      </w:r>
      <w:r w:rsidRPr="006C20B7">
        <w:rPr>
          <w:rFonts w:ascii="StobiSerif Regular" w:eastAsia="Times New Roman" w:hAnsi="StobiSerif Regular"/>
          <w:sz w:val="22"/>
        </w:rPr>
        <w:t>Центарот</w:t>
      </w:r>
      <w:r>
        <w:rPr>
          <w:rFonts w:ascii="StobiSerif Regular" w:eastAsia="Times New Roman" w:hAnsi="StobiSerif Regular"/>
          <w:sz w:val="22"/>
        </w:rPr>
        <w:t xml:space="preserve"> да преземе соодветни мерки и активности</w:t>
      </w:r>
      <w:r w:rsidRPr="006C20B7">
        <w:rPr>
          <w:rFonts w:ascii="StobiSerif Regular" w:eastAsia="Times New Roman" w:hAnsi="StobiSerif Regular"/>
          <w:sz w:val="22"/>
        </w:rPr>
        <w:t xml:space="preserve"> за правилно и целосно  утврдување на фактичката состојба </w:t>
      </w:r>
      <w:r>
        <w:rPr>
          <w:rFonts w:ascii="StobiSerif Regular" w:eastAsia="Times New Roman" w:hAnsi="StobiSerif Regular"/>
          <w:sz w:val="22"/>
        </w:rPr>
        <w:t xml:space="preserve">и околностите во кои се наоѓа малолетното дете без родителска грижа, да преземе мерки да ги заштити правата, интересите и потребите на детето. Да врши правилна и основана процена за потребите на детето и да ги застапува правата и интересите на детето во постапката за признавање на татковство. Да избере соодветна форма на згрижување на детето, односно да води </w:t>
      </w:r>
      <w:r w:rsidRPr="006C20B7">
        <w:rPr>
          <w:rFonts w:ascii="StobiSerif Regular" w:eastAsia="Times New Roman" w:hAnsi="StobiSerif Regular"/>
          <w:sz w:val="22"/>
        </w:rPr>
        <w:t>постапка за сместување</w:t>
      </w:r>
      <w:r>
        <w:rPr>
          <w:rFonts w:ascii="StobiSerif Regular" w:eastAsia="Times New Roman" w:hAnsi="StobiSerif Regular"/>
          <w:sz w:val="22"/>
        </w:rPr>
        <w:t xml:space="preserve"> </w:t>
      </w:r>
      <w:r w:rsidRPr="006C20B7">
        <w:rPr>
          <w:rFonts w:ascii="StobiSerif Regular" w:eastAsia="Times New Roman" w:hAnsi="StobiSerif Regular"/>
          <w:sz w:val="22"/>
        </w:rPr>
        <w:t>на</w:t>
      </w:r>
      <w:r>
        <w:rPr>
          <w:rFonts w:ascii="StobiSerif Regular" w:eastAsia="Times New Roman" w:hAnsi="StobiSerif Regular"/>
          <w:sz w:val="22"/>
        </w:rPr>
        <w:t xml:space="preserve"> Н.Н</w:t>
      </w:r>
      <w:r w:rsidRPr="006C20B7">
        <w:rPr>
          <w:rFonts w:ascii="StobiSerif Regular" w:eastAsia="Times New Roman" w:hAnsi="StobiSerif Regular"/>
          <w:sz w:val="22"/>
        </w:rPr>
        <w:t xml:space="preserve"> </w:t>
      </w:r>
      <w:r>
        <w:rPr>
          <w:rFonts w:ascii="StobiSerif Regular" w:eastAsia="Times New Roman" w:hAnsi="StobiSerif Regular"/>
          <w:sz w:val="22"/>
        </w:rPr>
        <w:t xml:space="preserve">како </w:t>
      </w:r>
      <w:r w:rsidRPr="006C20B7">
        <w:rPr>
          <w:rFonts w:ascii="StobiSerif Regular" w:eastAsia="Times New Roman" w:hAnsi="StobiSerif Regular"/>
          <w:sz w:val="22"/>
        </w:rPr>
        <w:t>малолетно дете</w:t>
      </w:r>
      <w:r>
        <w:rPr>
          <w:rFonts w:ascii="StobiSerif Regular" w:eastAsia="Times New Roman" w:hAnsi="StobiSerif Regular"/>
          <w:sz w:val="22"/>
        </w:rPr>
        <w:t xml:space="preserve"> без родителска грижа</w:t>
      </w:r>
      <w:r w:rsidRPr="006C20B7">
        <w:rPr>
          <w:rFonts w:ascii="StobiSerif Regular" w:eastAsia="Times New Roman" w:hAnsi="StobiSerif Regular"/>
          <w:sz w:val="22"/>
        </w:rPr>
        <w:t xml:space="preserve">, </w:t>
      </w:r>
      <w:r>
        <w:rPr>
          <w:rFonts w:ascii="StobiSerif Regular" w:eastAsia="Times New Roman" w:hAnsi="StobiSerif Regular"/>
          <w:sz w:val="22"/>
        </w:rPr>
        <w:t>согласно</w:t>
      </w:r>
      <w:r w:rsidRPr="006C20B7">
        <w:rPr>
          <w:rFonts w:ascii="StobiSerif Regular" w:eastAsia="Times New Roman" w:hAnsi="StobiSerif Regular"/>
          <w:sz w:val="22"/>
        </w:rPr>
        <w:t xml:space="preserve"> член 86 и 102 од Законот</w:t>
      </w:r>
      <w:r>
        <w:rPr>
          <w:rFonts w:ascii="StobiSerif Regular" w:eastAsia="Times New Roman" w:hAnsi="StobiSerif Regular"/>
          <w:sz w:val="22"/>
        </w:rPr>
        <w:t xml:space="preserve"> за социјалната заштита .</w:t>
      </w:r>
    </w:p>
    <w:p w:rsidR="00AD0111" w:rsidRDefault="00AD0111" w:rsidP="006C20B7">
      <w:pPr>
        <w:pStyle w:val="ObrListBr1"/>
        <w:numPr>
          <w:ilvl w:val="0"/>
          <w:numId w:val="0"/>
        </w:numPr>
      </w:pPr>
      <w:r>
        <w:rPr>
          <w:rFonts w:ascii="StobiSerif Regular" w:hAnsi="StobiSerif Regular" w:cs="Arial"/>
          <w:b/>
          <w:sz w:val="22"/>
        </w:rPr>
        <w:t>Рокот за извршување на изречената инспекциска мерка 20 дена од приемот на решението .</w:t>
      </w:r>
    </w:p>
    <w:p w:rsidR="00AD0111" w:rsidRDefault="00AD0111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AD0111" w:rsidRDefault="00AD0111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2. Раководното или друго лице во установата за социјална заштита  е должен веднаш, а најдоцна во рок од три дена по истекот на рокот за извршување на инспекциските мерки, писмено да ги извести инспекторите дали е извршена инспекциската мерка.</w:t>
      </w:r>
    </w:p>
    <w:p w:rsidR="00AD0111" w:rsidRDefault="00AD0111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D0111" w:rsidRPr="001F396A" w:rsidRDefault="00AD0111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AD0111" w:rsidRDefault="00AD0111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AD0111" w:rsidRPr="001F396A" w:rsidRDefault="00AD0111">
      <w:pPr>
        <w:tabs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AD0111" w:rsidRDefault="00AD0111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AD0111" w:rsidRDefault="00AD0111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алинеа 3  од Законот за социјалната заштита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1F6F4D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1F396A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1F6F4D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1F6F4D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Томислав Цветковски </w:t>
      </w:r>
      <w:r w:rsidRPr="00F2609D">
        <w:rPr>
          <w:rFonts w:ascii="StobiSerif Regular" w:hAnsi="StobiSerif Regular" w:cs="Arial"/>
          <w:sz w:val="22"/>
          <w:szCs w:val="22"/>
          <w:lang w:val="mk-MK"/>
        </w:rPr>
        <w:t>со</w:t>
      </w:r>
      <w:r>
        <w:rPr>
          <w:rFonts w:ascii="StobiSerif Regular" w:hAnsi="StobiSerif Regular"/>
          <w:color w:val="000000"/>
          <w:sz w:val="22"/>
          <w:szCs w:val="22"/>
        </w:rPr>
        <w:t> 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службена легитимација</w:t>
      </w:r>
      <w:r w:rsidRPr="001F396A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број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28-0004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Александра Божиновска со службена легитимација број 28-0011, извршија вонреден инспекциски надзор над субјектот на инспекциски надзор ЈУ Меѓуопштински центар за социјална работа Тетово со седиште на </w:t>
      </w:r>
      <w:r w:rsidRPr="001F396A">
        <w:rPr>
          <w:rFonts w:ascii="StobiSerif Regular" w:hAnsi="StobiSerif Regular"/>
          <w:sz w:val="22"/>
          <w:szCs w:val="22"/>
          <w:lang w:val="ru-RU"/>
        </w:rPr>
        <w:t>ул. ,,121,, број 2, Тетово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на ден 13.06.2023 година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застапувано од В.Д Директорот </w:t>
      </w:r>
      <w:r w:rsidRPr="001F396A">
        <w:rPr>
          <w:rFonts w:ascii="StobiSerif Regular" w:hAnsi="StobiSerif Regular"/>
          <w:sz w:val="22"/>
          <w:szCs w:val="22"/>
          <w:lang w:val="ru-RU"/>
        </w:rPr>
        <w:t>Марија Исаевска Ристевска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>
        <w:rPr>
          <w:rFonts w:ascii="StobiSerif Regular" w:hAnsi="StobiSerif Regular"/>
          <w:sz w:val="22"/>
          <w:szCs w:val="22"/>
          <w:lang w:val="mk-MK"/>
        </w:rPr>
        <w:t>состави записник ИП1 број 16-300 од 14.06.2023 година</w:t>
      </w:r>
      <w:r>
        <w:rPr>
          <w:rFonts w:ascii="StobiSerif Regular" w:hAnsi="StobiSerif Regular"/>
          <w:sz w:val="20"/>
          <w:szCs w:val="20"/>
          <w:lang w:val="mk-MK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во кој се констатирани недостатоци и неправилности во постапката  за ставање на малолетно дете без родителска грижа под старателство</w:t>
      </w:r>
      <w:r w:rsidRPr="001F396A">
        <w:rPr>
          <w:rFonts w:ascii="StobiSerif Regular" w:hAnsi="StobiSerif Regular" w:cs="Arial"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lang w:val="mk-MK"/>
        </w:rPr>
        <w:t xml:space="preserve">и </w:t>
      </w:r>
      <w:r w:rsidRPr="001F396A">
        <w:rPr>
          <w:rFonts w:ascii="StobiSerif Regular" w:hAnsi="StobiSerif Regular" w:cs="Arial"/>
          <w:sz w:val="22"/>
          <w:lang w:val="ru-RU"/>
        </w:rPr>
        <w:t>постапката за утврдување на татковство</w:t>
      </w:r>
      <w:r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AD0111" w:rsidRPr="00AC77EC" w:rsidRDefault="00AD011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D0111" w:rsidRPr="001F396A" w:rsidRDefault="00AD0111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AD0111" w:rsidRPr="00680E55" w:rsidRDefault="00AD0111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AD0111" w:rsidRDefault="00AD011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AD0111" w:rsidRDefault="00AD0111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се таксира со 250,00 денари административни таксени марки  и се поднесува во два примероци.</w:t>
      </w:r>
    </w:p>
    <w:p w:rsidR="00AD0111" w:rsidRDefault="00AD011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AD0111" w:rsidRPr="001F396A" w:rsidRDefault="00AD0111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-300 од 14.06.2023 година. </w:t>
      </w:r>
    </w:p>
    <w:p w:rsidR="00AD0111" w:rsidRDefault="00AD0111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</w:p>
    <w:p w:rsidR="00AD0111" w:rsidRDefault="00AD0111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</w:p>
    <w:p w:rsidR="00AD0111" w:rsidRDefault="00AD0111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Инспектори за социјална заштита :</w:t>
      </w:r>
    </w:p>
    <w:p w:rsidR="00AD0111" w:rsidRDefault="00AD0111" w:rsidP="00124F82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  Томислав Цветковски</w:t>
      </w:r>
    </w:p>
    <w:p w:rsidR="00AD0111" w:rsidRDefault="00AD0111" w:rsidP="00124F82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   Александра Божиновска   </w:t>
      </w:r>
    </w:p>
    <w:p w:rsidR="00AD0111" w:rsidRDefault="00AD0111">
      <w:pPr>
        <w:ind w:firstLine="720"/>
        <w:jc w:val="both"/>
        <w:rPr>
          <w:lang w:val="mk-MK"/>
        </w:rPr>
      </w:pPr>
      <w:r>
        <w:rPr>
          <w:rFonts w:ascii="StobiSerif" w:hAnsi="StobiSerif" w:cs="StobiSerif"/>
          <w:b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AD0111" w:rsidRDefault="00AD0111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AD0111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111" w:rsidRDefault="00AD0111" w:rsidP="006702D3">
      <w:r>
        <w:separator/>
      </w:r>
    </w:p>
  </w:endnote>
  <w:endnote w:type="continuationSeparator" w:id="0">
    <w:p w:rsidR="00AD0111" w:rsidRDefault="00AD0111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11" w:rsidRDefault="00AD0111">
    <w:pPr>
      <w:pStyle w:val="Footer"/>
      <w:ind w:right="360"/>
    </w:pPr>
    <w:r>
      <w:rPr>
        <w:noProof/>
        <w:lang w:eastAsia="mk-MK"/>
      </w:rPr>
      <w:pict>
        <v:rect id="_x0000_s2049" style="position:absolute;margin-left:-682.3pt;margin-top:.05pt;width:6.05pt;height:13.8pt;z-index:251660288;mso-wrap-distance-left:0;mso-wrap-distance-right:0;mso-position-horizontal:right;mso-position-horizontal-relative:margin">
          <v:fill opacity="0"/>
          <v:textbox>
            <w:txbxContent>
              <w:p w:rsidR="00AD0111" w:rsidRDefault="00AD0111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111" w:rsidRDefault="00AD0111" w:rsidP="006702D3">
      <w:r>
        <w:separator/>
      </w:r>
    </w:p>
  </w:footnote>
  <w:footnote w:type="continuationSeparator" w:id="0">
    <w:p w:rsidR="00AD0111" w:rsidRDefault="00AD0111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>
    <w:nsid w:val="58F212D9"/>
    <w:multiLevelType w:val="hybridMultilevel"/>
    <w:tmpl w:val="8614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30155"/>
    <w:rsid w:val="0007444A"/>
    <w:rsid w:val="00097113"/>
    <w:rsid w:val="000B45AB"/>
    <w:rsid w:val="00110AE5"/>
    <w:rsid w:val="00113A8B"/>
    <w:rsid w:val="00124F82"/>
    <w:rsid w:val="0013352E"/>
    <w:rsid w:val="00143CE3"/>
    <w:rsid w:val="00150E67"/>
    <w:rsid w:val="001574EE"/>
    <w:rsid w:val="001A4233"/>
    <w:rsid w:val="001B63E7"/>
    <w:rsid w:val="001E1DD2"/>
    <w:rsid w:val="001F396A"/>
    <w:rsid w:val="001F6F4D"/>
    <w:rsid w:val="002209D1"/>
    <w:rsid w:val="00271D98"/>
    <w:rsid w:val="00283713"/>
    <w:rsid w:val="002A64E7"/>
    <w:rsid w:val="002B7378"/>
    <w:rsid w:val="002F1BCE"/>
    <w:rsid w:val="002F71D0"/>
    <w:rsid w:val="003565F8"/>
    <w:rsid w:val="003A66E9"/>
    <w:rsid w:val="003B6CE4"/>
    <w:rsid w:val="003C1377"/>
    <w:rsid w:val="003F6CA3"/>
    <w:rsid w:val="00400CE5"/>
    <w:rsid w:val="00410BBA"/>
    <w:rsid w:val="004247D5"/>
    <w:rsid w:val="00426E34"/>
    <w:rsid w:val="00432B3E"/>
    <w:rsid w:val="00435FAC"/>
    <w:rsid w:val="00451098"/>
    <w:rsid w:val="00456173"/>
    <w:rsid w:val="00461C5F"/>
    <w:rsid w:val="00463AF0"/>
    <w:rsid w:val="0048692C"/>
    <w:rsid w:val="004A307A"/>
    <w:rsid w:val="004A3639"/>
    <w:rsid w:val="004C1BF6"/>
    <w:rsid w:val="00507E89"/>
    <w:rsid w:val="0051784B"/>
    <w:rsid w:val="00542857"/>
    <w:rsid w:val="005444C6"/>
    <w:rsid w:val="00550DDC"/>
    <w:rsid w:val="005703D0"/>
    <w:rsid w:val="00573890"/>
    <w:rsid w:val="0058509B"/>
    <w:rsid w:val="005B6D62"/>
    <w:rsid w:val="005E0815"/>
    <w:rsid w:val="00630DFE"/>
    <w:rsid w:val="006438F9"/>
    <w:rsid w:val="00660809"/>
    <w:rsid w:val="00666757"/>
    <w:rsid w:val="006702D3"/>
    <w:rsid w:val="0068049A"/>
    <w:rsid w:val="00680E55"/>
    <w:rsid w:val="006B6A24"/>
    <w:rsid w:val="006C20B7"/>
    <w:rsid w:val="006D7628"/>
    <w:rsid w:val="006E0C2E"/>
    <w:rsid w:val="006F5EEA"/>
    <w:rsid w:val="00701A3F"/>
    <w:rsid w:val="00743260"/>
    <w:rsid w:val="007676DC"/>
    <w:rsid w:val="0077757A"/>
    <w:rsid w:val="007777ED"/>
    <w:rsid w:val="007B52F3"/>
    <w:rsid w:val="007D53D6"/>
    <w:rsid w:val="007F1B8B"/>
    <w:rsid w:val="00823961"/>
    <w:rsid w:val="00824513"/>
    <w:rsid w:val="00846471"/>
    <w:rsid w:val="00850A6B"/>
    <w:rsid w:val="008818DE"/>
    <w:rsid w:val="008870CB"/>
    <w:rsid w:val="0089094D"/>
    <w:rsid w:val="008A48CE"/>
    <w:rsid w:val="008A71D2"/>
    <w:rsid w:val="008E6A77"/>
    <w:rsid w:val="00917EB2"/>
    <w:rsid w:val="009446F5"/>
    <w:rsid w:val="00954B28"/>
    <w:rsid w:val="00972846"/>
    <w:rsid w:val="009847C3"/>
    <w:rsid w:val="009A5003"/>
    <w:rsid w:val="009A6007"/>
    <w:rsid w:val="009B4F8F"/>
    <w:rsid w:val="009B5E92"/>
    <w:rsid w:val="009C4C59"/>
    <w:rsid w:val="009D101B"/>
    <w:rsid w:val="00A06FD6"/>
    <w:rsid w:val="00A14532"/>
    <w:rsid w:val="00A247C6"/>
    <w:rsid w:val="00A368AB"/>
    <w:rsid w:val="00A4140F"/>
    <w:rsid w:val="00A467C4"/>
    <w:rsid w:val="00A62A97"/>
    <w:rsid w:val="00A753EA"/>
    <w:rsid w:val="00A77AA1"/>
    <w:rsid w:val="00A83F8C"/>
    <w:rsid w:val="00AC77EC"/>
    <w:rsid w:val="00AD0111"/>
    <w:rsid w:val="00AF1F09"/>
    <w:rsid w:val="00B043D4"/>
    <w:rsid w:val="00B2572C"/>
    <w:rsid w:val="00B27A26"/>
    <w:rsid w:val="00B31AB9"/>
    <w:rsid w:val="00B4041A"/>
    <w:rsid w:val="00B44F97"/>
    <w:rsid w:val="00B57DA8"/>
    <w:rsid w:val="00B77887"/>
    <w:rsid w:val="00B8607B"/>
    <w:rsid w:val="00BA1872"/>
    <w:rsid w:val="00BA71A1"/>
    <w:rsid w:val="00BC6C67"/>
    <w:rsid w:val="00C1539A"/>
    <w:rsid w:val="00C36933"/>
    <w:rsid w:val="00C401BF"/>
    <w:rsid w:val="00C4542E"/>
    <w:rsid w:val="00C53E84"/>
    <w:rsid w:val="00C828FC"/>
    <w:rsid w:val="00C83F94"/>
    <w:rsid w:val="00CF2479"/>
    <w:rsid w:val="00CF346F"/>
    <w:rsid w:val="00D03207"/>
    <w:rsid w:val="00D14849"/>
    <w:rsid w:val="00D51A41"/>
    <w:rsid w:val="00D573FD"/>
    <w:rsid w:val="00D6008F"/>
    <w:rsid w:val="00D62DFE"/>
    <w:rsid w:val="00D92F49"/>
    <w:rsid w:val="00D942DE"/>
    <w:rsid w:val="00DA062D"/>
    <w:rsid w:val="00DA1D86"/>
    <w:rsid w:val="00DD6C54"/>
    <w:rsid w:val="00DE558B"/>
    <w:rsid w:val="00DF3B16"/>
    <w:rsid w:val="00E05D9F"/>
    <w:rsid w:val="00E221FB"/>
    <w:rsid w:val="00E2433B"/>
    <w:rsid w:val="00E32E7E"/>
    <w:rsid w:val="00E41431"/>
    <w:rsid w:val="00E709B6"/>
    <w:rsid w:val="00E71918"/>
    <w:rsid w:val="00E96BF3"/>
    <w:rsid w:val="00EB3327"/>
    <w:rsid w:val="00EC256F"/>
    <w:rsid w:val="00EC463B"/>
    <w:rsid w:val="00ED08D0"/>
    <w:rsid w:val="00EE1248"/>
    <w:rsid w:val="00EE243F"/>
    <w:rsid w:val="00F05F49"/>
    <w:rsid w:val="00F1244B"/>
    <w:rsid w:val="00F240E9"/>
    <w:rsid w:val="00F25F2C"/>
    <w:rsid w:val="00F2609D"/>
    <w:rsid w:val="00F37062"/>
    <w:rsid w:val="00F522E8"/>
    <w:rsid w:val="00F647F4"/>
    <w:rsid w:val="00F7546A"/>
    <w:rsid w:val="00F856E1"/>
    <w:rsid w:val="00F912AE"/>
    <w:rsid w:val="00FA397C"/>
    <w:rsid w:val="00FE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  <w:lang w:val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3D0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/>
      <w:sz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/>
      <w:lang w:val="en-US"/>
    </w:rPr>
  </w:style>
  <w:style w:type="character" w:customStyle="1" w:styleId="normal005f005fcharchar">
    <w:name w:val="normal_005f_005fchar__char"/>
    <w:uiPriority w:val="99"/>
    <w:rsid w:val="006702D3"/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  <w:rPr>
      <w:lang w:val="mk-M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3D0"/>
    <w:rPr>
      <w:rFonts w:ascii="Times New Roman" w:hAnsi="Times New Roman"/>
      <w:sz w:val="24"/>
      <w:lang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  <w:rPr>
      <w:lang w:val="mk-MK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3D0"/>
    <w:rPr>
      <w:rFonts w:ascii="Times New Roman" w:hAnsi="Times New Roman"/>
      <w:sz w:val="24"/>
      <w:lang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  <w:rPr>
      <w:lang w:val="mk-MK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03D0"/>
    <w:rPr>
      <w:rFonts w:ascii="Times New Roman" w:hAnsi="Times New Roman"/>
      <w:sz w:val="24"/>
      <w:lang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2</Pages>
  <Words>690</Words>
  <Characters>3934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8</cp:revision>
  <cp:lastPrinted>2023-04-05T07:33:00Z</cp:lastPrinted>
  <dcterms:created xsi:type="dcterms:W3CDTF">2023-06-15T09:44:00Z</dcterms:created>
  <dcterms:modified xsi:type="dcterms:W3CDTF">2023-06-21T08:10:00Z</dcterms:modified>
</cp:coreProperties>
</file>